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淮南市八公山工业集聚开发片区</w:t>
      </w:r>
      <w:r>
        <w:rPr>
          <w:rFonts w:hint="eastAsia"/>
          <w:sz w:val="32"/>
          <w:szCs w:val="32"/>
        </w:rPr>
        <w:t>土地征收成片开发方案（编号：</w:t>
      </w:r>
      <w:r>
        <w:rPr>
          <w:rFonts w:hint="eastAsia"/>
          <w:sz w:val="32"/>
          <w:szCs w:val="32"/>
          <w:lang w:val="en-US" w:eastAsia="zh-CN"/>
        </w:rPr>
        <w:t>HN3404-2023-12</w:t>
      </w:r>
      <w:r>
        <w:rPr>
          <w:rFonts w:hint="eastAsia"/>
          <w:sz w:val="32"/>
          <w:szCs w:val="32"/>
        </w:rPr>
        <w:t>）已编制完成，现将起草情况说明如下：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一、起草目的和必要性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本次规划片区位于</w:t>
      </w:r>
      <w:r>
        <w:rPr>
          <w:rFonts w:hint="eastAsia"/>
          <w:sz w:val="32"/>
          <w:szCs w:val="32"/>
          <w:lang w:val="en-US" w:eastAsia="zh-CN"/>
        </w:rPr>
        <w:t>淮南市</w:t>
      </w:r>
      <w:r>
        <w:rPr>
          <w:rFonts w:hint="eastAsia"/>
          <w:sz w:val="32"/>
          <w:szCs w:val="32"/>
          <w:lang w:eastAsia="zh-CN"/>
        </w:rPr>
        <w:t>八公山区</w:t>
      </w:r>
      <w:r>
        <w:rPr>
          <w:rFonts w:hint="eastAsia"/>
          <w:sz w:val="32"/>
          <w:szCs w:val="32"/>
        </w:rPr>
        <w:t>集中建设区</w:t>
      </w:r>
      <w:r>
        <w:rPr>
          <w:rFonts w:hint="eastAsia"/>
          <w:sz w:val="32"/>
          <w:szCs w:val="32"/>
          <w:lang w:val="en-US" w:eastAsia="zh-CN"/>
        </w:rPr>
        <w:t>中</w:t>
      </w:r>
      <w:r>
        <w:rPr>
          <w:rFonts w:hint="eastAsia"/>
          <w:sz w:val="32"/>
          <w:szCs w:val="32"/>
        </w:rPr>
        <w:t>部，成片开发后片区主要建设</w:t>
      </w:r>
      <w:r>
        <w:rPr>
          <w:rFonts w:hint="eastAsia"/>
          <w:sz w:val="32"/>
          <w:szCs w:val="32"/>
          <w:lang w:val="en-US" w:eastAsia="zh-CN"/>
        </w:rPr>
        <w:t>工业用地项目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依托现状道路及周边已建成的公共服务设施，为片区发展提供良好的基础条件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通过本次土地征收成片开发，</w:t>
      </w:r>
      <w:r>
        <w:rPr>
          <w:rFonts w:hint="eastAsia"/>
          <w:sz w:val="32"/>
          <w:szCs w:val="32"/>
          <w:lang w:val="en-US" w:eastAsia="zh-CN"/>
        </w:rPr>
        <w:t>发展新型产业有利于推动八公山区经济转型，转变发展思维与理念—由传统的高耗能、重污染的煤矿开采为主导的发展模式向以绿色、低碳、环保的新型产业发展模式进行转变，推动八公山区经济可持续发展。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二、起草的主要政策依据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根据《中华人民共和国土地管理法》第四十五条规定，按照《自然资源部关于印发&lt;土地征收成片开发标准（试行）&gt;的通知》（自然资规〔2020〕5号）以及《安徽省土地征收成片开发标准实施细则》（皖自然资规〔2021〕4号）规定，我市组织编制了本方案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三、起草过程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2023年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中旬</w:t>
      </w:r>
      <w:r>
        <w:rPr>
          <w:rFonts w:hint="eastAsia"/>
          <w:sz w:val="32"/>
          <w:szCs w:val="32"/>
        </w:rPr>
        <w:t>，该方案</w:t>
      </w:r>
      <w:r>
        <w:rPr>
          <w:rFonts w:hint="eastAsia"/>
          <w:sz w:val="32"/>
          <w:szCs w:val="32"/>
        </w:rPr>
        <w:t>启动</w:t>
      </w:r>
      <w:r>
        <w:rPr>
          <w:rFonts w:hint="eastAsia"/>
          <w:sz w:val="32"/>
          <w:szCs w:val="32"/>
          <w:lang w:eastAsia="zh-CN"/>
        </w:rPr>
        <w:t>编制</w:t>
      </w:r>
      <w:r>
        <w:rPr>
          <w:rFonts w:hint="eastAsia"/>
          <w:sz w:val="32"/>
          <w:szCs w:val="32"/>
        </w:rPr>
        <w:t>，结合我市实际，于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下旬</w:t>
      </w:r>
      <w:r>
        <w:rPr>
          <w:rFonts w:hint="eastAsia"/>
          <w:sz w:val="32"/>
          <w:szCs w:val="32"/>
        </w:rPr>
        <w:t>形成了初稿。编制过程中，我局广泛征求市局各科室、各单位等多部门意见，以确保内容合法性和全面性。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25日</w:t>
      </w:r>
      <w:r>
        <w:rPr>
          <w:rFonts w:hint="eastAsia"/>
          <w:sz w:val="32"/>
          <w:szCs w:val="32"/>
        </w:rPr>
        <w:t>，我局组织座谈会对该方案进行座谈，根据会依</w:t>
      </w:r>
      <w:r>
        <w:rPr>
          <w:rFonts w:hint="eastAsia"/>
          <w:sz w:val="32"/>
          <w:szCs w:val="32"/>
          <w:lang w:eastAsia="zh-CN"/>
        </w:rPr>
        <w:t>形成意见</w:t>
      </w:r>
      <w:r>
        <w:rPr>
          <w:rFonts w:hint="eastAsia"/>
          <w:sz w:val="32"/>
          <w:szCs w:val="32"/>
        </w:rPr>
        <w:t>对</w:t>
      </w:r>
      <w:r>
        <w:rPr>
          <w:rFonts w:hint="eastAsia"/>
          <w:sz w:val="32"/>
          <w:szCs w:val="32"/>
          <w:lang w:eastAsia="zh-CN"/>
        </w:rPr>
        <w:t>方案成果</w:t>
      </w:r>
      <w:bookmarkStart w:id="0" w:name="_GoBack"/>
      <w:bookmarkEnd w:id="0"/>
      <w:r>
        <w:rPr>
          <w:rFonts w:hint="eastAsia"/>
          <w:sz w:val="32"/>
          <w:szCs w:val="32"/>
        </w:rPr>
        <w:t>做了进一步修改完善。该方案符合淮南市经济社会发展的需要，对提升淮南市</w:t>
      </w:r>
      <w:r>
        <w:rPr>
          <w:rFonts w:hint="eastAsia"/>
          <w:sz w:val="32"/>
          <w:szCs w:val="32"/>
          <w:lang w:val="en-US" w:eastAsia="zh-CN"/>
        </w:rPr>
        <w:t>工业</w:t>
      </w:r>
      <w:r>
        <w:rPr>
          <w:rFonts w:hint="eastAsia"/>
          <w:sz w:val="32"/>
          <w:szCs w:val="32"/>
        </w:rPr>
        <w:t>空间发展具有一定的作用。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四、主要内容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方案共分7个部分，具体如下：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1.第一部分介绍了成片开发的位置、面积、范围和基础设施条件。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2.第二部分分析了成片开发的必要性、主要用途和实现的功能。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3.第三部分规划了成片开发拟安排的建设项目、开发时序和年度实施计划。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4.第四部分明确了成片开发范围内基础设施、公共服务设施以及其他公益性用地比例。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5.第五部分测算了成片开发的土地利用效益以及经济、社会、生态效益评估。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6.第六部分指出了其他需要说明的情况。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7.第七部分为相关附件，包括图纸、文件等。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YTIzNTMxYWMwZmM3MWM2MzU1MzczYzE5YmFlNTgifQ=="/>
  </w:docVars>
  <w:rsids>
    <w:rsidRoot w:val="00CD14C8"/>
    <w:rsid w:val="000A4598"/>
    <w:rsid w:val="00CD14C8"/>
    <w:rsid w:val="07966BB3"/>
    <w:rsid w:val="0C1E74BF"/>
    <w:rsid w:val="104B1E7B"/>
    <w:rsid w:val="36A92274"/>
    <w:rsid w:val="3FBCCFB2"/>
    <w:rsid w:val="53FD3480"/>
    <w:rsid w:val="5BB462FE"/>
    <w:rsid w:val="6919551A"/>
    <w:rsid w:val="72223672"/>
    <w:rsid w:val="76FFD6F5"/>
    <w:rsid w:val="770E7E5E"/>
    <w:rsid w:val="7AF29F94"/>
    <w:rsid w:val="7FB70C59"/>
    <w:rsid w:val="CF926FA1"/>
    <w:rsid w:val="EC7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756</Words>
  <Characters>786</Characters>
  <Lines>5</Lines>
  <Paragraphs>1</Paragraphs>
  <TotalTime>1</TotalTime>
  <ScaleCrop>false</ScaleCrop>
  <LinksUpToDate>false</LinksUpToDate>
  <CharactersWithSpaces>786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2022-06-14T20:01:00Z</dcterms:created>
  <dc:creator>Administrator</dc:creator>
  <cp:lastModifiedBy>HNSW</cp:lastModifiedBy>
  <dcterms:modified xsi:type="dcterms:W3CDTF">2023-08-28T17:15:51Z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1885FE174C3B42168ED72D7BA5D812E6</vt:lpwstr>
  </property>
</Properties>
</file>